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2C6B" w14:textId="77777777" w:rsidR="00C35B1F" w:rsidRPr="00A64D99" w:rsidRDefault="008E7AFB" w:rsidP="008E7AFB">
      <w:pPr>
        <w:jc w:val="center"/>
        <w:rPr>
          <w:b/>
          <w:color w:val="17365D" w:themeColor="text2" w:themeShade="BF"/>
          <w:sz w:val="28"/>
          <w:szCs w:val="28"/>
        </w:rPr>
      </w:pPr>
      <w:r w:rsidRPr="00A64D99">
        <w:rPr>
          <w:b/>
          <w:color w:val="17365D" w:themeColor="text2" w:themeShade="BF"/>
          <w:sz w:val="28"/>
          <w:szCs w:val="28"/>
        </w:rPr>
        <w:t xml:space="preserve">Robinson Township </w:t>
      </w:r>
    </w:p>
    <w:p w14:paraId="33A0F3FE" w14:textId="77777777" w:rsidR="008E7AFB" w:rsidRDefault="00F3045A" w:rsidP="008E7AFB">
      <w:pPr>
        <w:jc w:val="center"/>
      </w:pPr>
      <w:r>
        <w:t>Board of S</w:t>
      </w:r>
      <w:r w:rsidR="008E7AFB">
        <w:t>upervisors</w:t>
      </w:r>
    </w:p>
    <w:p w14:paraId="40BD1910" w14:textId="57582FD1" w:rsidR="008E7AFB" w:rsidRDefault="00463DB3" w:rsidP="00FA2B12">
      <w:pPr>
        <w:jc w:val="center"/>
      </w:pPr>
      <w:r>
        <w:t xml:space="preserve"> </w:t>
      </w:r>
      <w:r w:rsidR="0043194A">
        <w:t>Special</w:t>
      </w:r>
      <w:r w:rsidR="00B22E67">
        <w:t xml:space="preserve"> </w:t>
      </w:r>
      <w:r>
        <w:t>Meeting</w:t>
      </w:r>
      <w:r w:rsidR="00411AE1">
        <w:t xml:space="preserve"> </w:t>
      </w:r>
    </w:p>
    <w:p w14:paraId="317740B9" w14:textId="55A29C8B" w:rsidR="008E7AFB" w:rsidRDefault="0091609F" w:rsidP="008E7AFB">
      <w:pPr>
        <w:jc w:val="center"/>
      </w:pPr>
      <w:r>
        <w:t>Ju</w:t>
      </w:r>
      <w:r w:rsidR="003E4349">
        <w:t>ly 1</w:t>
      </w:r>
      <w:r w:rsidR="0043194A">
        <w:t>6</w:t>
      </w:r>
      <w:r w:rsidR="00463DB3">
        <w:t>, 2021</w:t>
      </w:r>
    </w:p>
    <w:p w14:paraId="7776BE8F" w14:textId="249D9FEF" w:rsidR="00AB137F" w:rsidRDefault="0043194A" w:rsidP="00117F04">
      <w:pPr>
        <w:jc w:val="center"/>
      </w:pPr>
      <w:r>
        <w:t>5</w:t>
      </w:r>
      <w:r w:rsidR="003F670C">
        <w:t>:0</w:t>
      </w:r>
      <w:r w:rsidR="009D63A7">
        <w:t>0</w:t>
      </w:r>
      <w:r w:rsidR="003F670C">
        <w:t xml:space="preserve"> </w:t>
      </w:r>
      <w:r w:rsidR="00527805">
        <w:t>p.m.</w:t>
      </w:r>
    </w:p>
    <w:p w14:paraId="1C744815" w14:textId="77777777" w:rsidR="00444704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>CALL TO ORDER</w:t>
      </w:r>
      <w:r w:rsidR="00444704">
        <w:rPr>
          <w:sz w:val="22"/>
          <w:szCs w:val="22"/>
        </w:rPr>
        <w:t xml:space="preserve"> and PLEDGE OF ALLEGIANCE</w:t>
      </w:r>
    </w:p>
    <w:p w14:paraId="33FE04ED" w14:textId="77777777" w:rsidR="00444704" w:rsidRDefault="00444704" w:rsidP="008E7AFB">
      <w:pPr>
        <w:rPr>
          <w:sz w:val="22"/>
          <w:szCs w:val="22"/>
        </w:rPr>
      </w:pPr>
    </w:p>
    <w:p w14:paraId="500FFA8F" w14:textId="227411C4" w:rsidR="00444704" w:rsidRDefault="008E7AFB" w:rsidP="00947862">
      <w:pPr>
        <w:ind w:left="2160"/>
        <w:rPr>
          <w:sz w:val="22"/>
          <w:szCs w:val="22"/>
        </w:rPr>
      </w:pPr>
      <w:r w:rsidRPr="0002167E">
        <w:rPr>
          <w:sz w:val="22"/>
          <w:szCs w:val="22"/>
        </w:rPr>
        <w:t xml:space="preserve">The Robinson Township Board of Supervisors met </w:t>
      </w:r>
      <w:r w:rsidR="00FB342C">
        <w:rPr>
          <w:sz w:val="22"/>
          <w:szCs w:val="22"/>
        </w:rPr>
        <w:t xml:space="preserve">on </w:t>
      </w:r>
      <w:r w:rsidR="0043194A">
        <w:rPr>
          <w:sz w:val="22"/>
          <w:szCs w:val="22"/>
        </w:rPr>
        <w:t>Friday</w:t>
      </w:r>
      <w:r w:rsidR="00006E94">
        <w:rPr>
          <w:sz w:val="22"/>
          <w:szCs w:val="22"/>
        </w:rPr>
        <w:t xml:space="preserve">, </w:t>
      </w:r>
      <w:r w:rsidR="0091609F">
        <w:rPr>
          <w:sz w:val="22"/>
          <w:szCs w:val="22"/>
        </w:rPr>
        <w:t>Ju</w:t>
      </w:r>
      <w:r w:rsidR="003E4349">
        <w:rPr>
          <w:sz w:val="22"/>
          <w:szCs w:val="22"/>
        </w:rPr>
        <w:t>ly 1</w:t>
      </w:r>
      <w:r w:rsidR="0043194A">
        <w:rPr>
          <w:sz w:val="22"/>
          <w:szCs w:val="22"/>
        </w:rPr>
        <w:t>6</w:t>
      </w:r>
      <w:r w:rsidR="00463DB3">
        <w:rPr>
          <w:sz w:val="22"/>
          <w:szCs w:val="22"/>
        </w:rPr>
        <w:t xml:space="preserve">, </w:t>
      </w:r>
      <w:proofErr w:type="gramStart"/>
      <w:r w:rsidR="00463DB3">
        <w:rPr>
          <w:sz w:val="22"/>
          <w:szCs w:val="22"/>
        </w:rPr>
        <w:t>2021</w:t>
      </w:r>
      <w:proofErr w:type="gramEnd"/>
      <w:r w:rsidR="00463DB3">
        <w:rPr>
          <w:sz w:val="22"/>
          <w:szCs w:val="22"/>
        </w:rPr>
        <w:t xml:space="preserve"> at </w:t>
      </w:r>
      <w:r w:rsidR="0043194A">
        <w:rPr>
          <w:sz w:val="22"/>
          <w:szCs w:val="22"/>
        </w:rPr>
        <w:t>5</w:t>
      </w:r>
      <w:r w:rsidR="003F670C">
        <w:rPr>
          <w:sz w:val="22"/>
          <w:szCs w:val="22"/>
        </w:rPr>
        <w:t>:0</w:t>
      </w:r>
      <w:r w:rsidR="0091609F">
        <w:rPr>
          <w:sz w:val="22"/>
          <w:szCs w:val="22"/>
        </w:rPr>
        <w:t>0</w:t>
      </w:r>
      <w:r w:rsidR="00463DB3">
        <w:rPr>
          <w:sz w:val="22"/>
          <w:szCs w:val="22"/>
        </w:rPr>
        <w:t xml:space="preserve"> p.m.</w:t>
      </w:r>
      <w:r w:rsidR="00966CA9">
        <w:rPr>
          <w:sz w:val="22"/>
          <w:szCs w:val="22"/>
        </w:rPr>
        <w:t xml:space="preserve"> </w:t>
      </w:r>
      <w:r w:rsidR="00842A7C">
        <w:rPr>
          <w:sz w:val="22"/>
          <w:szCs w:val="22"/>
        </w:rPr>
        <w:t>in to conduct</w:t>
      </w:r>
      <w:r w:rsidR="00463DB3">
        <w:rPr>
          <w:sz w:val="22"/>
          <w:szCs w:val="22"/>
        </w:rPr>
        <w:t xml:space="preserve"> </w:t>
      </w:r>
      <w:r w:rsidR="000367AC">
        <w:rPr>
          <w:sz w:val="22"/>
          <w:szCs w:val="22"/>
        </w:rPr>
        <w:t>ordinary</w:t>
      </w:r>
      <w:r w:rsidR="00463DB3">
        <w:rPr>
          <w:sz w:val="22"/>
          <w:szCs w:val="22"/>
        </w:rPr>
        <w:t xml:space="preserve"> busin</w:t>
      </w:r>
      <w:r w:rsidR="00411AE1">
        <w:rPr>
          <w:sz w:val="22"/>
          <w:szCs w:val="22"/>
        </w:rPr>
        <w:t>ess</w:t>
      </w:r>
      <w:r w:rsidR="0043194A">
        <w:rPr>
          <w:sz w:val="22"/>
          <w:szCs w:val="22"/>
        </w:rPr>
        <w:t xml:space="preserve"> and a bid opening</w:t>
      </w:r>
      <w:r w:rsidR="00411AE1">
        <w:rPr>
          <w:sz w:val="22"/>
          <w:szCs w:val="22"/>
        </w:rPr>
        <w:t>.</w:t>
      </w:r>
      <w:r w:rsidR="008D347E">
        <w:rPr>
          <w:sz w:val="22"/>
          <w:szCs w:val="22"/>
        </w:rPr>
        <w:t xml:space="preserve"> </w:t>
      </w:r>
      <w:r w:rsidRPr="0002167E">
        <w:rPr>
          <w:sz w:val="22"/>
          <w:szCs w:val="22"/>
        </w:rPr>
        <w:t xml:space="preserve"> </w:t>
      </w:r>
      <w:r w:rsidR="00E419B9">
        <w:rPr>
          <w:sz w:val="22"/>
          <w:szCs w:val="22"/>
        </w:rPr>
        <w:t xml:space="preserve"> </w:t>
      </w:r>
      <w:r w:rsidR="00444704">
        <w:rPr>
          <w:sz w:val="22"/>
          <w:szCs w:val="22"/>
        </w:rPr>
        <w:t xml:space="preserve">Pledge of Allegiance to the flag </w:t>
      </w:r>
      <w:r w:rsidR="00842A7C">
        <w:rPr>
          <w:sz w:val="22"/>
          <w:szCs w:val="22"/>
        </w:rPr>
        <w:t>took place</w:t>
      </w:r>
      <w:r w:rsidR="00444704">
        <w:rPr>
          <w:sz w:val="22"/>
          <w:szCs w:val="22"/>
        </w:rPr>
        <w:t>.</w:t>
      </w:r>
    </w:p>
    <w:p w14:paraId="6B824F52" w14:textId="05A156BE" w:rsidR="00236040" w:rsidRDefault="008E7AFB" w:rsidP="0091609F">
      <w:pPr>
        <w:ind w:left="2160"/>
        <w:rPr>
          <w:sz w:val="22"/>
          <w:szCs w:val="22"/>
        </w:rPr>
      </w:pPr>
      <w:r w:rsidRPr="0002167E">
        <w:rPr>
          <w:sz w:val="22"/>
          <w:szCs w:val="22"/>
        </w:rPr>
        <w:t xml:space="preserve">Present at the meeting were </w:t>
      </w:r>
      <w:r w:rsidR="00F16912">
        <w:rPr>
          <w:sz w:val="22"/>
          <w:szCs w:val="22"/>
        </w:rPr>
        <w:t xml:space="preserve">Chairman Dave Foley, Vice-Chair Mary Donaldson, Supervisor Chris </w:t>
      </w:r>
      <w:proofErr w:type="gramStart"/>
      <w:r w:rsidR="00F16912">
        <w:rPr>
          <w:sz w:val="22"/>
          <w:szCs w:val="22"/>
        </w:rPr>
        <w:t>Amodeo</w:t>
      </w:r>
      <w:r w:rsidR="008B081F" w:rsidRPr="0002167E">
        <w:rPr>
          <w:sz w:val="22"/>
          <w:szCs w:val="22"/>
        </w:rPr>
        <w:t>,</w:t>
      </w:r>
      <w:r w:rsidR="0096227C">
        <w:rPr>
          <w:sz w:val="22"/>
          <w:szCs w:val="22"/>
        </w:rPr>
        <w:t xml:space="preserve"> </w:t>
      </w:r>
      <w:r w:rsidR="00443895">
        <w:rPr>
          <w:sz w:val="22"/>
          <w:szCs w:val="22"/>
        </w:rPr>
        <w:t xml:space="preserve"> </w:t>
      </w:r>
      <w:r w:rsidR="0091609F">
        <w:rPr>
          <w:sz w:val="22"/>
          <w:szCs w:val="22"/>
        </w:rPr>
        <w:t>and</w:t>
      </w:r>
      <w:proofErr w:type="gramEnd"/>
      <w:r w:rsidR="0091609F">
        <w:rPr>
          <w:sz w:val="22"/>
          <w:szCs w:val="22"/>
        </w:rPr>
        <w:t xml:space="preserve"> </w:t>
      </w:r>
      <w:r w:rsidR="00443895">
        <w:rPr>
          <w:sz w:val="22"/>
          <w:szCs w:val="22"/>
        </w:rPr>
        <w:t>Township Manager Crystal Brown</w:t>
      </w:r>
      <w:r w:rsidR="0043194A">
        <w:rPr>
          <w:sz w:val="22"/>
          <w:szCs w:val="22"/>
        </w:rPr>
        <w:t xml:space="preserve">.  Doug Baird, Councilman representing Midway Borough was present.  </w:t>
      </w:r>
    </w:p>
    <w:p w14:paraId="65BCD593" w14:textId="77777777" w:rsidR="0091609F" w:rsidRDefault="0091609F" w:rsidP="0091609F">
      <w:pPr>
        <w:ind w:left="2160"/>
        <w:rPr>
          <w:sz w:val="22"/>
          <w:szCs w:val="22"/>
        </w:rPr>
      </w:pPr>
    </w:p>
    <w:p w14:paraId="48ABB248" w14:textId="76FA34A5" w:rsidR="00443895" w:rsidRDefault="00236040" w:rsidP="003E434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PUBLIC DISCUSSION</w:t>
      </w:r>
      <w:r>
        <w:rPr>
          <w:sz w:val="22"/>
          <w:szCs w:val="22"/>
        </w:rPr>
        <w:tab/>
        <w:t>Chairman Foley asked for public comment on agenda items only.  There were no comments.</w:t>
      </w:r>
      <w:r w:rsidR="003E4349">
        <w:rPr>
          <w:sz w:val="22"/>
          <w:szCs w:val="22"/>
        </w:rPr>
        <w:t xml:space="preserve">  </w:t>
      </w:r>
    </w:p>
    <w:p w14:paraId="576630C0" w14:textId="4B686071" w:rsidR="004B38FA" w:rsidRDefault="004B38FA" w:rsidP="00411AE1">
      <w:pPr>
        <w:rPr>
          <w:sz w:val="22"/>
          <w:szCs w:val="22"/>
        </w:rPr>
      </w:pPr>
    </w:p>
    <w:p w14:paraId="14DD198E" w14:textId="5D54010D" w:rsidR="004B38FA" w:rsidRPr="0002167E" w:rsidRDefault="004B38FA" w:rsidP="0043194A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43194A">
        <w:rPr>
          <w:sz w:val="22"/>
          <w:szCs w:val="22"/>
        </w:rPr>
        <w:t>No minutes were presented for review at this Special Meeting.</w:t>
      </w:r>
    </w:p>
    <w:p w14:paraId="357D7F31" w14:textId="012A183C" w:rsidR="004B38FA" w:rsidRDefault="004B38FA" w:rsidP="00006E94">
      <w:pPr>
        <w:ind w:left="2160" w:hanging="2160"/>
        <w:rPr>
          <w:sz w:val="22"/>
          <w:szCs w:val="22"/>
        </w:rPr>
      </w:pPr>
    </w:p>
    <w:p w14:paraId="343DF171" w14:textId="14E4EB78" w:rsidR="00A23B21" w:rsidRDefault="00FB342C" w:rsidP="00006E9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BILLS AND PAYROLL</w:t>
      </w:r>
      <w:r w:rsidR="00A23B21">
        <w:rPr>
          <w:sz w:val="22"/>
          <w:szCs w:val="22"/>
        </w:rPr>
        <w:tab/>
      </w:r>
      <w:r w:rsidR="00B22E67">
        <w:rPr>
          <w:sz w:val="22"/>
          <w:szCs w:val="22"/>
        </w:rPr>
        <w:t>Donaldson</w:t>
      </w:r>
      <w:r w:rsidR="002E6B8C">
        <w:rPr>
          <w:sz w:val="22"/>
          <w:szCs w:val="22"/>
        </w:rPr>
        <w:t xml:space="preserve"> made a</w:t>
      </w:r>
      <w:r w:rsidR="002E6B8C" w:rsidRPr="00E31339">
        <w:rPr>
          <w:color w:val="FF0000"/>
          <w:sz w:val="22"/>
          <w:szCs w:val="22"/>
        </w:rPr>
        <w:t xml:space="preserve"> motion </w:t>
      </w:r>
      <w:r w:rsidR="002E6B8C">
        <w:rPr>
          <w:sz w:val="22"/>
          <w:szCs w:val="22"/>
        </w:rPr>
        <w:t>to authorize payme</w:t>
      </w:r>
      <w:r w:rsidR="0043194A">
        <w:rPr>
          <w:sz w:val="22"/>
          <w:szCs w:val="22"/>
        </w:rPr>
        <w:t xml:space="preserve">nt of bills received since last meeting of July 12, 2021.  </w:t>
      </w:r>
      <w:r w:rsidR="00B22E67">
        <w:rPr>
          <w:sz w:val="22"/>
          <w:szCs w:val="22"/>
        </w:rPr>
        <w:t xml:space="preserve"> </w:t>
      </w:r>
      <w:r w:rsidR="0099471F">
        <w:rPr>
          <w:sz w:val="22"/>
          <w:szCs w:val="22"/>
        </w:rPr>
        <w:t>S</w:t>
      </w:r>
      <w:r>
        <w:rPr>
          <w:sz w:val="22"/>
          <w:szCs w:val="22"/>
        </w:rPr>
        <w:t xml:space="preserve">econded by </w:t>
      </w:r>
      <w:r w:rsidR="00B22E67">
        <w:rPr>
          <w:sz w:val="22"/>
          <w:szCs w:val="22"/>
        </w:rPr>
        <w:t>Amodeo</w:t>
      </w:r>
      <w:r w:rsidR="00FA2B12">
        <w:rPr>
          <w:sz w:val="22"/>
          <w:szCs w:val="22"/>
        </w:rPr>
        <w:t>.</w:t>
      </w:r>
    </w:p>
    <w:p w14:paraId="47644FAC" w14:textId="0E9CDC99" w:rsidR="0049267F" w:rsidRPr="0002167E" w:rsidRDefault="00A23B21" w:rsidP="00A23B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67F">
        <w:rPr>
          <w:sz w:val="22"/>
          <w:szCs w:val="22"/>
        </w:rPr>
        <w:t xml:space="preserve">RCV: </w:t>
      </w:r>
      <w:r w:rsidR="00A4615C">
        <w:rPr>
          <w:sz w:val="22"/>
          <w:szCs w:val="22"/>
        </w:rPr>
        <w:t>Amodeo</w:t>
      </w:r>
      <w:r w:rsidR="0049267F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49267F">
        <w:rPr>
          <w:sz w:val="22"/>
          <w:szCs w:val="22"/>
        </w:rPr>
        <w:t xml:space="preserve"> - Yes</w:t>
      </w:r>
    </w:p>
    <w:p w14:paraId="6E51483B" w14:textId="77777777" w:rsidR="008E7AFB" w:rsidRPr="0002167E" w:rsidRDefault="008E7AFB" w:rsidP="008E7AFB">
      <w:pPr>
        <w:rPr>
          <w:sz w:val="22"/>
          <w:szCs w:val="22"/>
        </w:rPr>
      </w:pPr>
    </w:p>
    <w:p w14:paraId="076B0861" w14:textId="23706F31" w:rsidR="008B081F" w:rsidRDefault="00FB342C" w:rsidP="0043194A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CORRESPONDENCE</w:t>
      </w:r>
      <w:r w:rsidR="008B081F" w:rsidRPr="0002167E">
        <w:rPr>
          <w:sz w:val="22"/>
          <w:szCs w:val="22"/>
        </w:rPr>
        <w:tab/>
      </w:r>
      <w:r w:rsidR="0043194A">
        <w:rPr>
          <w:sz w:val="22"/>
          <w:szCs w:val="22"/>
        </w:rPr>
        <w:t>There was no correspondence presented at this Special Meeting.</w:t>
      </w:r>
    </w:p>
    <w:p w14:paraId="302D15F4" w14:textId="77777777" w:rsidR="00125073" w:rsidRPr="0002167E" w:rsidRDefault="00125073" w:rsidP="008E7AFB">
      <w:pPr>
        <w:rPr>
          <w:sz w:val="22"/>
          <w:szCs w:val="22"/>
        </w:rPr>
      </w:pPr>
    </w:p>
    <w:p w14:paraId="631D08A3" w14:textId="5C7A9436" w:rsidR="00D9437A" w:rsidRDefault="008E7AFB" w:rsidP="0043194A">
      <w:pPr>
        <w:ind w:left="1440" w:hanging="1440"/>
        <w:rPr>
          <w:sz w:val="22"/>
          <w:szCs w:val="22"/>
        </w:rPr>
      </w:pPr>
      <w:r w:rsidRPr="0002167E">
        <w:rPr>
          <w:sz w:val="22"/>
          <w:szCs w:val="22"/>
        </w:rPr>
        <w:t>REPORTS</w:t>
      </w:r>
      <w:r w:rsidR="00A23B21">
        <w:rPr>
          <w:sz w:val="22"/>
          <w:szCs w:val="22"/>
        </w:rPr>
        <w:tab/>
      </w:r>
      <w:bookmarkStart w:id="0" w:name="_Hlk74647438"/>
      <w:r w:rsidR="0043194A">
        <w:rPr>
          <w:sz w:val="22"/>
          <w:szCs w:val="22"/>
        </w:rPr>
        <w:tab/>
        <w:t>No reports were considered.</w:t>
      </w:r>
    </w:p>
    <w:bookmarkEnd w:id="0"/>
    <w:p w14:paraId="56C06B2E" w14:textId="77777777" w:rsidR="001A08B0" w:rsidRDefault="001A08B0" w:rsidP="00E300A0">
      <w:pPr>
        <w:rPr>
          <w:sz w:val="22"/>
          <w:szCs w:val="22"/>
        </w:rPr>
      </w:pPr>
    </w:p>
    <w:p w14:paraId="45B6CD7E" w14:textId="506B753E" w:rsidR="00F65AFE" w:rsidRDefault="008E7AFB" w:rsidP="00F65AFE">
      <w:pPr>
        <w:rPr>
          <w:sz w:val="22"/>
          <w:szCs w:val="22"/>
        </w:rPr>
      </w:pPr>
      <w:r w:rsidRPr="0002167E">
        <w:rPr>
          <w:sz w:val="22"/>
          <w:szCs w:val="22"/>
        </w:rPr>
        <w:t>OLD BUSINESS</w:t>
      </w:r>
      <w:bookmarkStart w:id="1" w:name="_Hlk13570366"/>
      <w:r w:rsidR="0043194A">
        <w:rPr>
          <w:sz w:val="22"/>
          <w:szCs w:val="22"/>
        </w:rPr>
        <w:tab/>
      </w:r>
      <w:r w:rsidR="0043194A">
        <w:rPr>
          <w:sz w:val="22"/>
          <w:szCs w:val="22"/>
        </w:rPr>
        <w:tab/>
        <w:t>No Old Business.</w:t>
      </w:r>
    </w:p>
    <w:p w14:paraId="457DB612" w14:textId="41AC6CEA" w:rsidR="0043194A" w:rsidRDefault="0043194A" w:rsidP="00F65AFE">
      <w:pPr>
        <w:rPr>
          <w:sz w:val="22"/>
          <w:szCs w:val="22"/>
        </w:rPr>
      </w:pPr>
    </w:p>
    <w:p w14:paraId="5004CBE9" w14:textId="53AD6829" w:rsidR="0043194A" w:rsidRDefault="0043194A" w:rsidP="0043194A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OPENING OF BIDS </w:t>
      </w:r>
      <w:r>
        <w:rPr>
          <w:sz w:val="22"/>
          <w:szCs w:val="22"/>
        </w:rPr>
        <w:tab/>
        <w:t xml:space="preserve">One bid was received and opened by Chairman Dave Foley.  He read the results of the bid out loud.   Peter J. Caruso &amp; Sons, Inc, of 352 Baldwin Road, Pittsburgh, PA 15207 was the responding contractor.  The bid read as follows:  Item 1.)  </w:t>
      </w:r>
      <w:proofErr w:type="spellStart"/>
      <w:r>
        <w:rPr>
          <w:sz w:val="22"/>
          <w:szCs w:val="22"/>
        </w:rPr>
        <w:t>Microsurfacing</w:t>
      </w:r>
      <w:proofErr w:type="spellEnd"/>
      <w:r>
        <w:rPr>
          <w:sz w:val="22"/>
          <w:szCs w:val="22"/>
        </w:rPr>
        <w:t xml:space="preserve">, Single Application in Robinson Twp, $25,182.45. Item 2.)  </w:t>
      </w:r>
      <w:proofErr w:type="spellStart"/>
      <w:r>
        <w:rPr>
          <w:sz w:val="22"/>
          <w:szCs w:val="22"/>
        </w:rPr>
        <w:t>Microsurfacing</w:t>
      </w:r>
      <w:proofErr w:type="spellEnd"/>
      <w:r>
        <w:rPr>
          <w:sz w:val="22"/>
          <w:szCs w:val="22"/>
        </w:rPr>
        <w:t xml:space="preserve"> Double Application in Robinson Township, $105,017.60.  Item 3.)  </w:t>
      </w:r>
      <w:proofErr w:type="spellStart"/>
      <w:r>
        <w:rPr>
          <w:sz w:val="22"/>
          <w:szCs w:val="22"/>
        </w:rPr>
        <w:t>Microsurfacing</w:t>
      </w:r>
      <w:proofErr w:type="spellEnd"/>
      <w:r>
        <w:rPr>
          <w:sz w:val="22"/>
          <w:szCs w:val="22"/>
        </w:rPr>
        <w:t xml:space="preserve"> Double Application in Midway Borough, $23,027.20.  </w:t>
      </w:r>
    </w:p>
    <w:p w14:paraId="277B5B7D" w14:textId="77777777" w:rsidR="00FF4751" w:rsidRDefault="00FF4751" w:rsidP="0043194A">
      <w:pPr>
        <w:rPr>
          <w:sz w:val="22"/>
          <w:szCs w:val="22"/>
        </w:rPr>
      </w:pPr>
    </w:p>
    <w:p w14:paraId="1D175630" w14:textId="77777777" w:rsidR="007A374F" w:rsidRDefault="00CE05F2" w:rsidP="007A374F">
      <w:pPr>
        <w:rPr>
          <w:sz w:val="22"/>
          <w:szCs w:val="22"/>
        </w:rPr>
      </w:pPr>
      <w:r>
        <w:rPr>
          <w:sz w:val="22"/>
          <w:szCs w:val="22"/>
        </w:rPr>
        <w:t>NEW</w:t>
      </w:r>
      <w:r w:rsidRPr="0002167E">
        <w:rPr>
          <w:sz w:val="22"/>
          <w:szCs w:val="22"/>
        </w:rPr>
        <w:t xml:space="preserve"> BUSINESS</w:t>
      </w:r>
      <w:r>
        <w:rPr>
          <w:sz w:val="22"/>
          <w:szCs w:val="22"/>
        </w:rPr>
        <w:tab/>
      </w:r>
    </w:p>
    <w:p w14:paraId="69D6CB08" w14:textId="7E08474E" w:rsidR="007A374F" w:rsidRDefault="007A374F" w:rsidP="00DA57DC">
      <w:pPr>
        <w:ind w:left="2160"/>
        <w:rPr>
          <w:sz w:val="22"/>
          <w:szCs w:val="22"/>
        </w:rPr>
      </w:pPr>
      <w:bookmarkStart w:id="2" w:name="_Hlk77069049"/>
      <w:r>
        <w:rPr>
          <w:sz w:val="22"/>
          <w:szCs w:val="22"/>
        </w:rPr>
        <w:t xml:space="preserve">Donaldson made a </w:t>
      </w:r>
      <w:r w:rsidRPr="00E31339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</w:t>
      </w:r>
      <w:r w:rsidR="00DA57DC">
        <w:rPr>
          <w:sz w:val="22"/>
          <w:szCs w:val="22"/>
        </w:rPr>
        <w:t>accept the bid of Peter J. Caruso &amp; Sons, Inc, pending final review by township engineer</w:t>
      </w:r>
      <w:r w:rsidR="00F65AFE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Seconded by Amodeo.  </w:t>
      </w:r>
      <w:r w:rsidR="00DA57DC">
        <w:rPr>
          <w:sz w:val="22"/>
          <w:szCs w:val="22"/>
        </w:rPr>
        <w:t xml:space="preserve">Doug Baird accepts this bid on behalf of Midway Borough.  Note, Midway Borough will directly pay contractor for their portion of contract.  </w:t>
      </w:r>
    </w:p>
    <w:p w14:paraId="7037D1BD" w14:textId="2B365EC5" w:rsidR="007A374F" w:rsidRDefault="007A374F" w:rsidP="007A37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DA57DC">
        <w:rPr>
          <w:sz w:val="22"/>
          <w:szCs w:val="22"/>
        </w:rPr>
        <w:tab/>
      </w:r>
      <w:r>
        <w:rPr>
          <w:sz w:val="22"/>
          <w:szCs w:val="22"/>
        </w:rPr>
        <w:t>RCV:  Amodeo-Yes, Donaldson-Yes, Foley-Yes.</w:t>
      </w:r>
    </w:p>
    <w:p w14:paraId="391AB1F3" w14:textId="287625B7" w:rsidR="0096066A" w:rsidRDefault="0096066A" w:rsidP="00FF4751">
      <w:pPr>
        <w:ind w:left="2160" w:hanging="2160"/>
        <w:rPr>
          <w:sz w:val="22"/>
          <w:szCs w:val="22"/>
        </w:rPr>
      </w:pPr>
    </w:p>
    <w:bookmarkEnd w:id="2"/>
    <w:p w14:paraId="1B65525A" w14:textId="77777777" w:rsidR="00FF4751" w:rsidRDefault="00FF4751" w:rsidP="00FF4751">
      <w:pPr>
        <w:ind w:left="2160" w:hanging="2160"/>
        <w:rPr>
          <w:sz w:val="22"/>
          <w:szCs w:val="22"/>
        </w:rPr>
      </w:pPr>
    </w:p>
    <w:bookmarkEnd w:id="1"/>
    <w:p w14:paraId="6EBA5B06" w14:textId="46BE2A84" w:rsidR="00973C73" w:rsidRDefault="00284284" w:rsidP="006E632C">
      <w:pPr>
        <w:rPr>
          <w:sz w:val="22"/>
          <w:szCs w:val="22"/>
        </w:rPr>
      </w:pPr>
      <w:r>
        <w:rPr>
          <w:sz w:val="22"/>
          <w:szCs w:val="22"/>
        </w:rPr>
        <w:t>PUBLIC DISCUSSION OF OTHER MATTERS</w:t>
      </w:r>
      <w:r w:rsidR="006636A4">
        <w:rPr>
          <w:sz w:val="22"/>
          <w:szCs w:val="22"/>
        </w:rPr>
        <w:t xml:space="preserve"> </w:t>
      </w:r>
    </w:p>
    <w:p w14:paraId="0871D5C9" w14:textId="77777777" w:rsidR="00996D2C" w:rsidRDefault="00996D2C" w:rsidP="006E632C">
      <w:pPr>
        <w:rPr>
          <w:sz w:val="22"/>
          <w:szCs w:val="22"/>
        </w:rPr>
      </w:pPr>
    </w:p>
    <w:p w14:paraId="09B09404" w14:textId="37D2DF99" w:rsidR="007A374F" w:rsidRDefault="00DA57DC" w:rsidP="002E6770">
      <w:pPr>
        <w:ind w:left="2160"/>
        <w:rPr>
          <w:sz w:val="22"/>
          <w:szCs w:val="22"/>
        </w:rPr>
      </w:pPr>
      <w:r>
        <w:rPr>
          <w:sz w:val="22"/>
          <w:szCs w:val="22"/>
        </w:rPr>
        <w:t>No further discussion.</w:t>
      </w:r>
    </w:p>
    <w:p w14:paraId="2D6C0A12" w14:textId="77777777" w:rsidR="006E632C" w:rsidRDefault="006E632C" w:rsidP="00D41A5E">
      <w:pPr>
        <w:ind w:left="2160"/>
        <w:rPr>
          <w:sz w:val="22"/>
          <w:szCs w:val="22"/>
        </w:rPr>
      </w:pPr>
    </w:p>
    <w:p w14:paraId="7BBE956E" w14:textId="3BDFA5A8" w:rsidR="003B7FE3" w:rsidRDefault="003B7FE3" w:rsidP="00A4070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ADJOURNMENT</w:t>
      </w:r>
      <w:r>
        <w:rPr>
          <w:sz w:val="22"/>
          <w:szCs w:val="22"/>
        </w:rPr>
        <w:tab/>
      </w:r>
      <w:r w:rsidR="00E74B83">
        <w:rPr>
          <w:sz w:val="22"/>
          <w:szCs w:val="22"/>
        </w:rPr>
        <w:t>W</w:t>
      </w:r>
      <w:r w:rsidR="006D33F6" w:rsidRPr="0002167E">
        <w:rPr>
          <w:sz w:val="22"/>
          <w:szCs w:val="22"/>
        </w:rPr>
        <w:t>ith</w:t>
      </w:r>
      <w:r w:rsidR="00D4580C" w:rsidRPr="0002167E">
        <w:rPr>
          <w:sz w:val="22"/>
          <w:szCs w:val="22"/>
        </w:rPr>
        <w:t xml:space="preserve"> no further business to come before the </w:t>
      </w:r>
      <w:r w:rsidR="00BB63A7">
        <w:rPr>
          <w:sz w:val="22"/>
          <w:szCs w:val="22"/>
        </w:rPr>
        <w:t>B</w:t>
      </w:r>
      <w:r w:rsidR="00D4580C" w:rsidRPr="0002167E">
        <w:rPr>
          <w:sz w:val="22"/>
          <w:szCs w:val="22"/>
        </w:rPr>
        <w:t>oar</w:t>
      </w:r>
      <w:r w:rsidR="00293C1E">
        <w:rPr>
          <w:sz w:val="22"/>
          <w:szCs w:val="22"/>
        </w:rPr>
        <w:t xml:space="preserve">d, </w:t>
      </w:r>
      <w:r w:rsidR="00DA7862">
        <w:rPr>
          <w:sz w:val="22"/>
          <w:szCs w:val="22"/>
        </w:rPr>
        <w:t>Chair</w:t>
      </w:r>
      <w:r w:rsidR="008D347E">
        <w:rPr>
          <w:sz w:val="22"/>
          <w:szCs w:val="22"/>
        </w:rPr>
        <w:t>man</w:t>
      </w:r>
      <w:r w:rsidR="008E4DBA">
        <w:rPr>
          <w:sz w:val="22"/>
          <w:szCs w:val="22"/>
        </w:rPr>
        <w:t xml:space="preserve"> </w:t>
      </w:r>
      <w:r w:rsidR="008D347E">
        <w:rPr>
          <w:sz w:val="22"/>
          <w:szCs w:val="22"/>
        </w:rPr>
        <w:t>Foley</w:t>
      </w:r>
      <w:r w:rsidR="00293C1E">
        <w:rPr>
          <w:sz w:val="22"/>
          <w:szCs w:val="22"/>
        </w:rPr>
        <w:t xml:space="preserve"> </w:t>
      </w:r>
      <w:r w:rsidR="001E0002">
        <w:rPr>
          <w:sz w:val="22"/>
          <w:szCs w:val="22"/>
        </w:rPr>
        <w:t xml:space="preserve">adjourned the meeting at </w:t>
      </w:r>
      <w:r w:rsidR="00DA57DC">
        <w:rPr>
          <w:sz w:val="22"/>
          <w:szCs w:val="22"/>
        </w:rPr>
        <w:t>5:24</w:t>
      </w:r>
      <w:r w:rsidR="00117F04">
        <w:rPr>
          <w:sz w:val="22"/>
          <w:szCs w:val="22"/>
        </w:rPr>
        <w:t xml:space="preserve"> </w:t>
      </w:r>
      <w:r w:rsidR="00826A94">
        <w:rPr>
          <w:sz w:val="22"/>
          <w:szCs w:val="22"/>
        </w:rPr>
        <w:t>p</w:t>
      </w:r>
      <w:r w:rsidR="000155D3">
        <w:rPr>
          <w:sz w:val="22"/>
          <w:szCs w:val="22"/>
        </w:rPr>
        <w:t>.m.</w:t>
      </w:r>
      <w:r w:rsidR="009C2424">
        <w:rPr>
          <w:sz w:val="22"/>
          <w:szCs w:val="22"/>
        </w:rPr>
        <w:t xml:space="preserve"> which was seconded by </w:t>
      </w:r>
      <w:r w:rsidR="00996D2C">
        <w:rPr>
          <w:sz w:val="22"/>
          <w:szCs w:val="22"/>
        </w:rPr>
        <w:t>Donaldson</w:t>
      </w:r>
      <w:r w:rsidR="00A5462B">
        <w:rPr>
          <w:sz w:val="22"/>
          <w:szCs w:val="22"/>
        </w:rPr>
        <w:t>.</w:t>
      </w:r>
      <w:r w:rsidR="00D4580C" w:rsidRPr="0002167E">
        <w:rPr>
          <w:sz w:val="22"/>
          <w:szCs w:val="22"/>
        </w:rPr>
        <w:t xml:space="preserve">  </w:t>
      </w:r>
    </w:p>
    <w:p w14:paraId="597794C5" w14:textId="6106793B" w:rsidR="008E7AFB" w:rsidRDefault="003B7FE3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RCV: </w:t>
      </w:r>
      <w:r w:rsidR="004E2AA5">
        <w:rPr>
          <w:sz w:val="22"/>
          <w:szCs w:val="22"/>
        </w:rPr>
        <w:t>Amodeo</w:t>
      </w:r>
      <w:r w:rsidR="00D4580C" w:rsidRPr="0002167E">
        <w:rPr>
          <w:sz w:val="22"/>
          <w:szCs w:val="22"/>
        </w:rPr>
        <w:t xml:space="preserve"> – Yes, Donaldson – Yes, </w:t>
      </w:r>
      <w:r w:rsidR="00DA7862">
        <w:rPr>
          <w:sz w:val="22"/>
          <w:szCs w:val="22"/>
        </w:rPr>
        <w:t>Foley</w:t>
      </w:r>
      <w:r w:rsidR="00D4580C" w:rsidRPr="0002167E">
        <w:rPr>
          <w:sz w:val="22"/>
          <w:szCs w:val="22"/>
        </w:rPr>
        <w:t xml:space="preserve"> – Yes</w:t>
      </w:r>
    </w:p>
    <w:p w14:paraId="5065BD46" w14:textId="77777777" w:rsidR="00996D2C" w:rsidRDefault="00996D2C" w:rsidP="008E7AFB">
      <w:pPr>
        <w:rPr>
          <w:sz w:val="22"/>
          <w:szCs w:val="22"/>
        </w:rPr>
      </w:pPr>
    </w:p>
    <w:p w14:paraId="12659ADE" w14:textId="0F7DA55D" w:rsidR="00A64D99" w:rsidRPr="00117F04" w:rsidRDefault="00A5462B" w:rsidP="006E632C">
      <w:pPr>
        <w:rPr>
          <w:sz w:val="22"/>
          <w:szCs w:val="22"/>
        </w:rPr>
      </w:pPr>
      <w:r>
        <w:rPr>
          <w:sz w:val="22"/>
          <w:szCs w:val="22"/>
        </w:rPr>
        <w:t>Respectfully submitted:</w:t>
      </w:r>
      <w:r w:rsidR="00117F04">
        <w:rPr>
          <w:sz w:val="22"/>
          <w:szCs w:val="22"/>
        </w:rPr>
        <w:t xml:space="preserve">     </w:t>
      </w:r>
      <w:r w:rsidR="007A374F">
        <w:rPr>
          <w:rFonts w:ascii="Lucida Handwriting" w:hAnsi="Lucida Handwriting"/>
        </w:rPr>
        <w:t xml:space="preserve">Crystal Brown, </w:t>
      </w:r>
      <w:r w:rsidR="007A374F" w:rsidRPr="007A374F">
        <w:rPr>
          <w:rFonts w:ascii="Times New Roman" w:hAnsi="Times New Roman" w:cs="Times New Roman"/>
        </w:rPr>
        <w:t>Manager and Secretary</w:t>
      </w:r>
    </w:p>
    <w:sectPr w:rsidR="00A64D99" w:rsidRPr="00117F04" w:rsidSect="0091171E">
      <w:pgSz w:w="12240" w:h="15840"/>
      <w:pgMar w:top="720" w:right="648" w:bottom="1080" w:left="792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B"/>
    <w:rsid w:val="00006E94"/>
    <w:rsid w:val="00011412"/>
    <w:rsid w:val="000155D3"/>
    <w:rsid w:val="00016C2F"/>
    <w:rsid w:val="0002167E"/>
    <w:rsid w:val="00021E73"/>
    <w:rsid w:val="00032863"/>
    <w:rsid w:val="000367AC"/>
    <w:rsid w:val="00041BFE"/>
    <w:rsid w:val="000531DB"/>
    <w:rsid w:val="00067683"/>
    <w:rsid w:val="000B3206"/>
    <w:rsid w:val="000B53FC"/>
    <w:rsid w:val="000B6A65"/>
    <w:rsid w:val="000F69F2"/>
    <w:rsid w:val="00102126"/>
    <w:rsid w:val="00117F04"/>
    <w:rsid w:val="00125073"/>
    <w:rsid w:val="00140AE0"/>
    <w:rsid w:val="0014363B"/>
    <w:rsid w:val="00143C11"/>
    <w:rsid w:val="00151FE2"/>
    <w:rsid w:val="00155310"/>
    <w:rsid w:val="00177F1D"/>
    <w:rsid w:val="0018331A"/>
    <w:rsid w:val="0019336A"/>
    <w:rsid w:val="00195A03"/>
    <w:rsid w:val="001A08B0"/>
    <w:rsid w:val="001B07CD"/>
    <w:rsid w:val="001C2D7A"/>
    <w:rsid w:val="001E0002"/>
    <w:rsid w:val="001E037D"/>
    <w:rsid w:val="001E293A"/>
    <w:rsid w:val="001E37E0"/>
    <w:rsid w:val="001E559B"/>
    <w:rsid w:val="001F3D37"/>
    <w:rsid w:val="002267D1"/>
    <w:rsid w:val="00236040"/>
    <w:rsid w:val="00241FC0"/>
    <w:rsid w:val="0025402B"/>
    <w:rsid w:val="00254873"/>
    <w:rsid w:val="00276763"/>
    <w:rsid w:val="0027693E"/>
    <w:rsid w:val="00284284"/>
    <w:rsid w:val="0029389F"/>
    <w:rsid w:val="00293C1E"/>
    <w:rsid w:val="002A7C10"/>
    <w:rsid w:val="002B02B7"/>
    <w:rsid w:val="002D2E07"/>
    <w:rsid w:val="002E0A76"/>
    <w:rsid w:val="002E6770"/>
    <w:rsid w:val="002E6B8C"/>
    <w:rsid w:val="00302CF2"/>
    <w:rsid w:val="00302E15"/>
    <w:rsid w:val="00323309"/>
    <w:rsid w:val="00354232"/>
    <w:rsid w:val="00364B9D"/>
    <w:rsid w:val="00366AAF"/>
    <w:rsid w:val="00370742"/>
    <w:rsid w:val="00371CDA"/>
    <w:rsid w:val="003936A1"/>
    <w:rsid w:val="003B37B9"/>
    <w:rsid w:val="003B3C92"/>
    <w:rsid w:val="003B7FE3"/>
    <w:rsid w:val="003C7A1E"/>
    <w:rsid w:val="003E4349"/>
    <w:rsid w:val="003F670C"/>
    <w:rsid w:val="00401549"/>
    <w:rsid w:val="00411AE1"/>
    <w:rsid w:val="00423328"/>
    <w:rsid w:val="0042754F"/>
    <w:rsid w:val="0043098B"/>
    <w:rsid w:val="0043194A"/>
    <w:rsid w:val="00443895"/>
    <w:rsid w:val="00444704"/>
    <w:rsid w:val="0045083E"/>
    <w:rsid w:val="004617D9"/>
    <w:rsid w:val="00463DB3"/>
    <w:rsid w:val="00491089"/>
    <w:rsid w:val="0049267F"/>
    <w:rsid w:val="004A3774"/>
    <w:rsid w:val="004B38FA"/>
    <w:rsid w:val="004C1F4E"/>
    <w:rsid w:val="004D12A8"/>
    <w:rsid w:val="004D4891"/>
    <w:rsid w:val="004E2AA5"/>
    <w:rsid w:val="004E32E6"/>
    <w:rsid w:val="004E3F33"/>
    <w:rsid w:val="00507316"/>
    <w:rsid w:val="005123F4"/>
    <w:rsid w:val="00527805"/>
    <w:rsid w:val="005342C9"/>
    <w:rsid w:val="00537495"/>
    <w:rsid w:val="0056705B"/>
    <w:rsid w:val="005732E3"/>
    <w:rsid w:val="005761A2"/>
    <w:rsid w:val="005A1802"/>
    <w:rsid w:val="005A38AB"/>
    <w:rsid w:val="005B501C"/>
    <w:rsid w:val="006062A4"/>
    <w:rsid w:val="006062C3"/>
    <w:rsid w:val="006105CC"/>
    <w:rsid w:val="00611889"/>
    <w:rsid w:val="00614406"/>
    <w:rsid w:val="006367D9"/>
    <w:rsid w:val="0064069E"/>
    <w:rsid w:val="00661E10"/>
    <w:rsid w:val="006636A4"/>
    <w:rsid w:val="00676FEC"/>
    <w:rsid w:val="00677891"/>
    <w:rsid w:val="0068084B"/>
    <w:rsid w:val="006A6B0F"/>
    <w:rsid w:val="006B2E1E"/>
    <w:rsid w:val="006C7EF7"/>
    <w:rsid w:val="006D175F"/>
    <w:rsid w:val="006D33F6"/>
    <w:rsid w:val="006E5010"/>
    <w:rsid w:val="006E632C"/>
    <w:rsid w:val="006E6B18"/>
    <w:rsid w:val="007713C7"/>
    <w:rsid w:val="007769BD"/>
    <w:rsid w:val="007A374F"/>
    <w:rsid w:val="007C5AC0"/>
    <w:rsid w:val="008202A0"/>
    <w:rsid w:val="00826A94"/>
    <w:rsid w:val="00827996"/>
    <w:rsid w:val="00831A67"/>
    <w:rsid w:val="00831B68"/>
    <w:rsid w:val="00833F2A"/>
    <w:rsid w:val="00842A7C"/>
    <w:rsid w:val="00847A14"/>
    <w:rsid w:val="0085140B"/>
    <w:rsid w:val="00867894"/>
    <w:rsid w:val="00870E3B"/>
    <w:rsid w:val="008857B5"/>
    <w:rsid w:val="008B081F"/>
    <w:rsid w:val="008D347E"/>
    <w:rsid w:val="008E2907"/>
    <w:rsid w:val="008E4DBA"/>
    <w:rsid w:val="008E4E3D"/>
    <w:rsid w:val="008E7AFB"/>
    <w:rsid w:val="0091171E"/>
    <w:rsid w:val="0091609F"/>
    <w:rsid w:val="00926A3E"/>
    <w:rsid w:val="00947862"/>
    <w:rsid w:val="00950931"/>
    <w:rsid w:val="0096066A"/>
    <w:rsid w:val="0096227C"/>
    <w:rsid w:val="00966CA9"/>
    <w:rsid w:val="00973C73"/>
    <w:rsid w:val="00982122"/>
    <w:rsid w:val="009830B3"/>
    <w:rsid w:val="00991C1C"/>
    <w:rsid w:val="0099250F"/>
    <w:rsid w:val="0099471F"/>
    <w:rsid w:val="00996D2C"/>
    <w:rsid w:val="009A2A2A"/>
    <w:rsid w:val="009A4939"/>
    <w:rsid w:val="009B5F50"/>
    <w:rsid w:val="009C2424"/>
    <w:rsid w:val="009D63A7"/>
    <w:rsid w:val="009D6805"/>
    <w:rsid w:val="009E5C1E"/>
    <w:rsid w:val="00A02F54"/>
    <w:rsid w:val="00A11CC6"/>
    <w:rsid w:val="00A1463C"/>
    <w:rsid w:val="00A23B21"/>
    <w:rsid w:val="00A24723"/>
    <w:rsid w:val="00A25659"/>
    <w:rsid w:val="00A27D70"/>
    <w:rsid w:val="00A316B8"/>
    <w:rsid w:val="00A40707"/>
    <w:rsid w:val="00A4615C"/>
    <w:rsid w:val="00A5462B"/>
    <w:rsid w:val="00A61D45"/>
    <w:rsid w:val="00A64D99"/>
    <w:rsid w:val="00A748AA"/>
    <w:rsid w:val="00AA2326"/>
    <w:rsid w:val="00AB137F"/>
    <w:rsid w:val="00AB1A91"/>
    <w:rsid w:val="00AB28AF"/>
    <w:rsid w:val="00AC6310"/>
    <w:rsid w:val="00AE600F"/>
    <w:rsid w:val="00AF146C"/>
    <w:rsid w:val="00B122FD"/>
    <w:rsid w:val="00B13E76"/>
    <w:rsid w:val="00B22E67"/>
    <w:rsid w:val="00B426DA"/>
    <w:rsid w:val="00B5370F"/>
    <w:rsid w:val="00B67833"/>
    <w:rsid w:val="00B70ED0"/>
    <w:rsid w:val="00B71A4B"/>
    <w:rsid w:val="00B815AF"/>
    <w:rsid w:val="00B83936"/>
    <w:rsid w:val="00BA1050"/>
    <w:rsid w:val="00BB51CB"/>
    <w:rsid w:val="00BB63A7"/>
    <w:rsid w:val="00BE04D5"/>
    <w:rsid w:val="00BE06D8"/>
    <w:rsid w:val="00BE5B6D"/>
    <w:rsid w:val="00BE7154"/>
    <w:rsid w:val="00BF318B"/>
    <w:rsid w:val="00BF543F"/>
    <w:rsid w:val="00C14671"/>
    <w:rsid w:val="00C35B1F"/>
    <w:rsid w:val="00C523F3"/>
    <w:rsid w:val="00C7070B"/>
    <w:rsid w:val="00C94555"/>
    <w:rsid w:val="00CA530C"/>
    <w:rsid w:val="00CB660B"/>
    <w:rsid w:val="00CE05F2"/>
    <w:rsid w:val="00CE6535"/>
    <w:rsid w:val="00CF2B97"/>
    <w:rsid w:val="00D1787F"/>
    <w:rsid w:val="00D238CC"/>
    <w:rsid w:val="00D23E05"/>
    <w:rsid w:val="00D33D87"/>
    <w:rsid w:val="00D41A5E"/>
    <w:rsid w:val="00D4580C"/>
    <w:rsid w:val="00D47644"/>
    <w:rsid w:val="00D67315"/>
    <w:rsid w:val="00D757F8"/>
    <w:rsid w:val="00D90DBA"/>
    <w:rsid w:val="00D9437A"/>
    <w:rsid w:val="00D97211"/>
    <w:rsid w:val="00DA0E76"/>
    <w:rsid w:val="00DA57DC"/>
    <w:rsid w:val="00DA7862"/>
    <w:rsid w:val="00DB16CB"/>
    <w:rsid w:val="00DB55AE"/>
    <w:rsid w:val="00DC175B"/>
    <w:rsid w:val="00DC397F"/>
    <w:rsid w:val="00E106A1"/>
    <w:rsid w:val="00E108DF"/>
    <w:rsid w:val="00E142E3"/>
    <w:rsid w:val="00E300A0"/>
    <w:rsid w:val="00E31339"/>
    <w:rsid w:val="00E419B9"/>
    <w:rsid w:val="00E41BF8"/>
    <w:rsid w:val="00E4595D"/>
    <w:rsid w:val="00E546EB"/>
    <w:rsid w:val="00E74B83"/>
    <w:rsid w:val="00EA6ED5"/>
    <w:rsid w:val="00EB0E40"/>
    <w:rsid w:val="00ED026C"/>
    <w:rsid w:val="00ED44BD"/>
    <w:rsid w:val="00EF7EC5"/>
    <w:rsid w:val="00F10751"/>
    <w:rsid w:val="00F16912"/>
    <w:rsid w:val="00F214BA"/>
    <w:rsid w:val="00F3045A"/>
    <w:rsid w:val="00F567B0"/>
    <w:rsid w:val="00F6478F"/>
    <w:rsid w:val="00F65AFE"/>
    <w:rsid w:val="00F729F4"/>
    <w:rsid w:val="00F943C6"/>
    <w:rsid w:val="00FA010E"/>
    <w:rsid w:val="00FA2B12"/>
    <w:rsid w:val="00FA3AC7"/>
    <w:rsid w:val="00FB05D2"/>
    <w:rsid w:val="00FB342C"/>
    <w:rsid w:val="00FE5C69"/>
    <w:rsid w:val="00FF4751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7B2F5"/>
  <w14:defaultImageDpi w14:val="300"/>
  <w15:docId w15:val="{F9D06F06-4370-480A-82BD-A2973CD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C8105-6225-4B98-A87C-8F95ED8F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Brown</dc:creator>
  <cp:keywords/>
  <dc:description/>
  <cp:lastModifiedBy>Crystal Brown</cp:lastModifiedBy>
  <cp:revision>2</cp:revision>
  <cp:lastPrinted>2021-06-14T11:11:00Z</cp:lastPrinted>
  <dcterms:created xsi:type="dcterms:W3CDTF">2021-08-02T18:27:00Z</dcterms:created>
  <dcterms:modified xsi:type="dcterms:W3CDTF">2021-08-02T18:27:00Z</dcterms:modified>
</cp:coreProperties>
</file>